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DB" w:rsidRPr="006364DB" w:rsidRDefault="006364DB" w:rsidP="006364DB">
      <w:pPr>
        <w:spacing w:after="0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noProof/>
          <w:color w:val="00ADEE"/>
          <w:sz w:val="24"/>
          <w:szCs w:val="24"/>
          <w:lang w:eastAsia="fi-FI"/>
        </w:rPr>
        <w:drawing>
          <wp:inline distT="0" distB="0" distL="0" distR="0" wp14:anchorId="34DB1E84" wp14:editId="3266D5A8">
            <wp:extent cx="2857500" cy="819150"/>
            <wp:effectExtent l="0" t="0" r="0" b="0"/>
            <wp:docPr id="2" name="Kuva 2" descr="Aluehallintovirasto/Regionförvaltningsverk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uehallintovirasto/Regionförvaltningsverk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DB" w:rsidRPr="006364DB" w:rsidRDefault="006364DB" w:rsidP="006364DB">
      <w:pPr>
        <w:spacing w:before="161" w:after="161" w:line="240" w:lineRule="auto"/>
        <w:outlineLvl w:val="0"/>
        <w:rPr>
          <w:rFonts w:ascii="Montserrat" w:eastAsia="Times New Roman" w:hAnsi="Montserrat" w:cs="Arial"/>
          <w:b/>
          <w:bCs/>
          <w:kern w:val="36"/>
          <w:sz w:val="48"/>
          <w:szCs w:val="48"/>
          <w:lang w:eastAsia="fi-FI"/>
        </w:rPr>
      </w:pPr>
      <w:bookmarkStart w:id="0" w:name="_GoBack"/>
      <w:r w:rsidRPr="006364DB">
        <w:rPr>
          <w:rFonts w:ascii="Montserrat" w:eastAsia="Times New Roman" w:hAnsi="Montserrat" w:cs="Arial"/>
          <w:b/>
          <w:bCs/>
          <w:kern w:val="36"/>
          <w:sz w:val="48"/>
          <w:szCs w:val="48"/>
          <w:lang w:eastAsia="fi-FI"/>
        </w:rPr>
        <w:t>Sosiaalihuollolla on velvollisuus varautua poikkeustilanteisiin</w:t>
      </w:r>
    </w:p>
    <w:bookmarkEnd w:id="0"/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sz w:val="24"/>
          <w:szCs w:val="24"/>
          <w:lang w:eastAsia="fi-FI"/>
        </w:rPr>
        <w:t xml:space="preserve">14.3.2022 13:08:06 EET | </w:t>
      </w:r>
      <w:hyperlink r:id="rId6" w:history="1">
        <w:r w:rsidRPr="006364DB">
          <w:rPr>
            <w:rFonts w:ascii="Montserrat" w:eastAsia="Times New Roman" w:hAnsi="Montserrat" w:cs="Arial"/>
            <w:color w:val="00ADEE"/>
            <w:sz w:val="24"/>
            <w:szCs w:val="24"/>
            <w:u w:val="single"/>
            <w:lang w:eastAsia="fi-FI"/>
          </w:rPr>
          <w:t>Aluehallintovirasto/</w:t>
        </w:r>
        <w:proofErr w:type="spellStart"/>
        <w:r w:rsidRPr="006364DB">
          <w:rPr>
            <w:rFonts w:ascii="Montserrat" w:eastAsia="Times New Roman" w:hAnsi="Montserrat" w:cs="Arial"/>
            <w:color w:val="00ADEE"/>
            <w:sz w:val="24"/>
            <w:szCs w:val="24"/>
            <w:u w:val="single"/>
            <w:lang w:eastAsia="fi-FI"/>
          </w:rPr>
          <w:t>Regionförvaltningsverket</w:t>
        </w:r>
        <w:proofErr w:type="spellEnd"/>
      </w:hyperlink>
    </w:p>
    <w:p w:rsidR="006364DB" w:rsidRPr="006364DB" w:rsidRDefault="006364DB" w:rsidP="006364DB">
      <w:pPr>
        <w:spacing w:after="0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sz w:val="24"/>
          <w:szCs w:val="24"/>
          <w:lang w:eastAsia="fi-FI"/>
        </w:rPr>
        <w:t>Jaa</w:t>
      </w:r>
    </w:p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b/>
          <w:bCs/>
          <w:sz w:val="24"/>
          <w:szCs w:val="24"/>
          <w:lang w:eastAsia="fi-FI"/>
        </w:rPr>
        <w:t>Sosiaalihuollon asumisyksiköiden on laadittava valmiussuunnitelma korostaa Pohjois-Suomen aluehallintovirasto kunnille, kuntayhtymille ja yksityisille sosiaalihuollon asumisyksiköille lähettämässään ohjauskirjeessä.</w:t>
      </w:r>
    </w:p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sz w:val="24"/>
          <w:szCs w:val="24"/>
          <w:lang w:eastAsia="fi-FI"/>
        </w:rPr>
        <w:t>Kuntien ja tulevien hyvinvointialueiden on valvottava, että sosiaalihuollon asumisyksiköillä on laadittuna varautumissuunnitelma, joka on yhdistettävä kunnan omaan valmiussuunnitelmaan, ohjauskirjeessä todetaan.</w:t>
      </w:r>
    </w:p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sz w:val="24"/>
          <w:szCs w:val="24"/>
          <w:lang w:eastAsia="fi-FI"/>
        </w:rPr>
        <w:t>Valmius- ja varautumissuunnittelun tarkoituksena on varmistaa yhteiskunnan toimintakyky ja väestön kannalta elintärkeiden toimintojen jatkuvuus kaikissa poikkeustilanteissa.</w:t>
      </w:r>
    </w:p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sz w:val="24"/>
          <w:szCs w:val="24"/>
          <w:lang w:eastAsia="fi-FI"/>
        </w:rPr>
        <w:t>Asumisyksiköiden on arvioitava toimintaa uhkaavia mahdollisia riskejä ja laadittava valmius- ja varautumissuunnitelma, jossa on kuvattuna toimintamallit riskien toteutuessa. Sosiaalihuollon asiakkailla on oikeus saada hyvinvoinnin kannalta asianmukaista palvelua ja huolenpitoa kaikissa tilanteissa.</w:t>
      </w:r>
    </w:p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r w:rsidRPr="006364DB">
        <w:rPr>
          <w:rFonts w:ascii="Montserrat" w:eastAsia="Times New Roman" w:hAnsi="Montserrat" w:cs="Arial"/>
          <w:sz w:val="24"/>
          <w:szCs w:val="24"/>
          <w:lang w:eastAsia="fi-FI"/>
        </w:rPr>
        <w:t>Aluehallintovirasto muistuttaa, että kunnalla ja kuntayhtymällä on järjestämisvelvollisuus ja vastuu varautumisvelvoitteesta myös ostettaessa palveluita yksityisiltä palveluntuottajilta samalla tavalla, jos se tuottaisi palvelut omana toimintanaan julkisena asumisyksikkönä.</w:t>
      </w:r>
    </w:p>
    <w:p w:rsidR="006364DB" w:rsidRPr="006364DB" w:rsidRDefault="006364DB" w:rsidP="006364DB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Arial"/>
          <w:b/>
          <w:bCs/>
          <w:sz w:val="36"/>
          <w:szCs w:val="36"/>
          <w:lang w:eastAsia="fi-FI"/>
        </w:rPr>
      </w:pPr>
      <w:proofErr w:type="spellStart"/>
      <w:r w:rsidRPr="006364DB">
        <w:rPr>
          <w:rFonts w:ascii="Montserrat" w:eastAsia="Times New Roman" w:hAnsi="Montserrat" w:cs="Arial"/>
          <w:b/>
          <w:bCs/>
          <w:sz w:val="36"/>
          <w:szCs w:val="36"/>
          <w:lang w:eastAsia="fi-FI"/>
        </w:rPr>
        <w:t>Liiteenä</w:t>
      </w:r>
      <w:proofErr w:type="spellEnd"/>
      <w:r w:rsidRPr="006364DB">
        <w:rPr>
          <w:rFonts w:ascii="Montserrat" w:eastAsia="Times New Roman" w:hAnsi="Montserrat" w:cs="Arial"/>
          <w:b/>
          <w:bCs/>
          <w:sz w:val="36"/>
          <w:szCs w:val="36"/>
          <w:lang w:eastAsia="fi-FI"/>
        </w:rPr>
        <w:t>:</w:t>
      </w:r>
    </w:p>
    <w:p w:rsidR="006364DB" w:rsidRPr="006364DB" w:rsidRDefault="006364DB" w:rsidP="006364DB">
      <w:pPr>
        <w:spacing w:before="100" w:beforeAutospacing="1" w:after="100" w:afterAutospacing="1" w:line="240" w:lineRule="auto"/>
        <w:rPr>
          <w:rFonts w:ascii="Montserrat" w:eastAsia="Times New Roman" w:hAnsi="Montserrat" w:cs="Arial"/>
          <w:sz w:val="24"/>
          <w:szCs w:val="24"/>
          <w:lang w:eastAsia="fi-FI"/>
        </w:rPr>
      </w:pPr>
      <w:hyperlink r:id="rId7" w:history="1">
        <w:r w:rsidRPr="006364DB">
          <w:rPr>
            <w:rFonts w:ascii="Montserrat" w:eastAsia="Times New Roman" w:hAnsi="Montserrat" w:cs="Arial"/>
            <w:color w:val="00ADEE"/>
            <w:sz w:val="24"/>
            <w:szCs w:val="24"/>
            <w:u w:val="single"/>
            <w:lang w:eastAsia="fi-FI"/>
          </w:rPr>
          <w:t xml:space="preserve">Pohjois-Suomen </w:t>
        </w:r>
        <w:proofErr w:type="spellStart"/>
        <w:r w:rsidRPr="006364DB">
          <w:rPr>
            <w:rFonts w:ascii="Montserrat" w:eastAsia="Times New Roman" w:hAnsi="Montserrat" w:cs="Arial"/>
            <w:color w:val="00ADEE"/>
            <w:sz w:val="24"/>
            <w:szCs w:val="24"/>
            <w:u w:val="single"/>
            <w:lang w:eastAsia="fi-FI"/>
          </w:rPr>
          <w:t>aluiehallintoviraston</w:t>
        </w:r>
        <w:proofErr w:type="spellEnd"/>
        <w:r w:rsidRPr="006364DB">
          <w:rPr>
            <w:rFonts w:ascii="Montserrat" w:eastAsia="Times New Roman" w:hAnsi="Montserrat" w:cs="Arial"/>
            <w:color w:val="00ADEE"/>
            <w:sz w:val="24"/>
            <w:szCs w:val="24"/>
            <w:u w:val="single"/>
            <w:lang w:eastAsia="fi-FI"/>
          </w:rPr>
          <w:t xml:space="preserve"> ohjauskirje 14.3.2022. Peruspalvelut, oikeusturva ja luvat PSAVI/430/2022</w:t>
        </w:r>
      </w:hyperlink>
    </w:p>
    <w:p w:rsidR="001B4017" w:rsidRDefault="001B4017"/>
    <w:sectPr w:rsidR="001B4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DB"/>
    <w:rsid w:val="001B4017"/>
    <w:rsid w:val="006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E8FB"/>
  <w15:chartTrackingRefBased/>
  <w15:docId w15:val="{7AF14E1D-9C8F-45FA-BE44-2A897158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tinfo.fi/data/attachments/00057/e43b70a8-fd94-4fd1-95c2-6e1fc88eaa9d.pdf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tinfo.fi/uutishuone/aluehallintovirastoregionforvaltningsverket?publisherId=69818103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s://www.sttinfo.fi/uutishuone/aluehallintovirastoregionforvaltningsverket?publisherId=698181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DADE54D64C49920790FA7ECED34E" ma:contentTypeVersion="2" ma:contentTypeDescription="Create a new document." ma:contentTypeScope="" ma:versionID="46a1ec8bacf02216213ca91012b1f0fd">
  <xsd:schema xmlns:xsd="http://www.w3.org/2001/XMLSchema" xmlns:xs="http://www.w3.org/2001/XMLSchema" xmlns:p="http://schemas.microsoft.com/office/2006/metadata/properties" xmlns:ns2="ceb2a649-578a-490e-a8fc-c0a05aadb475" targetNamespace="http://schemas.microsoft.com/office/2006/metadata/properties" ma:root="true" ma:fieldsID="be492e1eb398793c8f75f4d86ee6c20b" ns2:_="">
    <xsd:import namespace="ceb2a649-578a-490e-a8fc-c0a05aadb47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a649-578a-490e-a8fc-c0a05aadb4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0CAEC-C34E-46A8-A160-5E58123A150E}"/>
</file>

<file path=customXml/itemProps2.xml><?xml version="1.0" encoding="utf-8"?>
<ds:datastoreItem xmlns:ds="http://schemas.openxmlformats.org/officeDocument/2006/customXml" ds:itemID="{F1A0C5C6-CF79-4136-A2DA-5B6651CA392B}"/>
</file>

<file path=customXml/itemProps3.xml><?xml version="1.0" encoding="utf-8"?>
<ds:datastoreItem xmlns:ds="http://schemas.openxmlformats.org/officeDocument/2006/customXml" ds:itemID="{77A7FB47-6696-4999-8616-B72D0E22A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Medbit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Jaskari Anne</dc:creator>
  <cp:keywords/>
  <dc:description/>
  <cp:lastModifiedBy>Jaskari Anne</cp:lastModifiedBy>
  <cp:revision>1</cp:revision>
  <dcterms:created xsi:type="dcterms:W3CDTF">2022-03-23T05:57:00Z</dcterms:created>
  <dcterms:modified xsi:type="dcterms:W3CDTF">2022-03-23T05:58:00Z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0x010100B56EDADE54D64C49920790FA7ECED34E</vt:lpwstr>
  </property>
</Properties>
</file>